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4894995" w14:textId="6610CA88" w:rsidR="004817B6" w:rsidRPr="00594DE1" w:rsidRDefault="00594DE1" w:rsidP="00594DE1">
      <w:pPr>
        <w:jc w:val="center"/>
        <w:rPr>
          <w:rFonts w:cstheme="minorHAnsi"/>
        </w:rPr>
      </w:pPr>
      <w:r w:rsidRPr="00594DE1">
        <w:rPr>
          <w:rFonts w:cstheme="minorHAnsi"/>
          <w:noProof/>
          <w:lang w:eastAsia="fr-FR"/>
        </w:rPr>
        <mc:AlternateContent>
          <mc:Choice Requires="wps">
            <w:drawing>
              <wp:anchor distT="0" distB="0" distL="114300" distR="114300" simplePos="0" relativeHeight="251659264" behindDoc="0" locked="0" layoutInCell="1" allowOverlap="1" wp14:anchorId="0C7AE480" wp14:editId="0908557E">
                <wp:simplePos x="0" y="0"/>
                <wp:positionH relativeFrom="column">
                  <wp:posOffset>-423545</wp:posOffset>
                </wp:positionH>
                <wp:positionV relativeFrom="paragraph">
                  <wp:posOffset>43180</wp:posOffset>
                </wp:positionV>
                <wp:extent cx="1352550" cy="40957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1352550" cy="409575"/>
                        </a:xfrm>
                        <a:prstGeom prst="rect">
                          <a:avLst/>
                        </a:prstGeom>
                        <a:noFill/>
                        <a:ln w="6350">
                          <a:noFill/>
                        </a:ln>
                      </wps:spPr>
                      <wps:txbx>
                        <w:txbxContent>
                          <w:p w14:paraId="3D37AF42" w14:textId="14577798" w:rsidR="00594DE1" w:rsidRPr="00594DE1" w:rsidRDefault="00594DE1" w:rsidP="00594DE1">
                            <w:pPr>
                              <w:rPr>
                                <w:b/>
                                <w:bCs/>
                                <w:sz w:val="18"/>
                                <w:szCs w:val="18"/>
                              </w:rPr>
                            </w:pPr>
                            <w:r w:rsidRPr="00594DE1">
                              <w:rPr>
                                <w:b/>
                                <w:bCs/>
                                <w:sz w:val="18"/>
                                <w:szCs w:val="18"/>
                              </w:rPr>
                              <w:t>5 rue de la Doua</w:t>
                            </w:r>
                            <w:r w:rsidRPr="00594DE1">
                              <w:rPr>
                                <w:b/>
                                <w:bCs/>
                                <w:sz w:val="18"/>
                                <w:szCs w:val="18"/>
                              </w:rPr>
                              <w:br/>
                              <w:t>69 100 Villeurbanne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7AE480" id="_x0000_t202" coordsize="21600,21600" o:spt="202" path="m,l,21600r21600,l21600,xe">
                <v:stroke joinstyle="miter"/>
                <v:path gradientshapeok="t" o:connecttype="rect"/>
              </v:shapetype>
              <v:shape id="Zone de texte 2" o:spid="_x0000_s1026" type="#_x0000_t202" style="position:absolute;left:0;text-align:left;margin-left:-33.35pt;margin-top:3.4pt;width:106.5pt;height:3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" filled="f" stroked="f" strokeweight=".5pt">
                <v:textbox>
                  <w:txbxContent>
                    <w:p w14:paraId="3D37AF42" w14:textId="14577798" w:rsidR="00594DE1" w:rsidRPr="00594DE1" w:rsidRDefault="00594DE1" w:rsidP="00594DE1">
                      <w:pPr>
                        <w:rPr>
                          <w:b/>
                          <w:bCs/>
                          <w:sz w:val="18"/>
                          <w:szCs w:val="18"/>
                        </w:rPr>
                      </w:pPr>
                      <w:r w:rsidRPr="00594DE1">
                        <w:rPr>
                          <w:b/>
                          <w:bCs/>
                          <w:sz w:val="18"/>
                          <w:szCs w:val="18"/>
                        </w:rPr>
                        <w:t>5 rue de la Doua</w:t>
                      </w:r>
                      <w:r w:rsidRPr="00594DE1">
                        <w:rPr>
                          <w:b/>
                          <w:bCs/>
                          <w:sz w:val="18"/>
                          <w:szCs w:val="18"/>
                        </w:rPr>
                        <w:br/>
                        <w:t>69 100 Villeurbanne</w:t>
                      </w:r>
                    </w:p>
                  </w:txbxContent>
                </v:textbox>
              </v:shape>
            </w:pict>
          </mc:Fallback>
        </mc:AlternateContent>
      </w:r>
      <w:r w:rsidRPr="00594DE1">
        <w:rPr>
          <w:rFonts w:cstheme="minorHAnsi"/>
          <w:noProof/>
          <w:lang w:eastAsia="fr-FR"/>
        </w:rPr>
        <w:drawing>
          <wp:anchor distT="0" distB="0" distL="114300" distR="114300" simplePos="0" relativeHeight="251658240" behindDoc="0" locked="0" layoutInCell="1" allowOverlap="1" wp14:anchorId="53A26E4D" wp14:editId="17254227">
            <wp:simplePos x="0" y="0"/>
            <wp:positionH relativeFrom="margin">
              <wp:posOffset>-328295</wp:posOffset>
            </wp:positionH>
            <wp:positionV relativeFrom="paragraph">
              <wp:posOffset>-394970</wp:posOffset>
            </wp:positionV>
            <wp:extent cx="1333500" cy="46228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a:extLst>
                        <a:ext uri="{28A0092B-C50C-407E-A947-70E740481C1C}">
                          <a14:useLocalDpi xmlns:a14="http://schemas.microsoft.com/office/drawing/2010/main" val="0"/>
                        </a:ext>
                      </a:extLst>
                    </a:blip>
                    <a:stretch>
                      <a:fillRect/>
                    </a:stretch>
                  </pic:blipFill>
                  <pic:spPr>
                    <a:xfrm>
                      <a:off x="0" y="0"/>
                      <a:ext cx="1333500" cy="462280"/>
                    </a:xfrm>
                    <a:prstGeom prst="rect">
                      <a:avLst/>
                    </a:prstGeom>
                  </pic:spPr>
                </pic:pic>
              </a:graphicData>
            </a:graphic>
            <wp14:sizeRelH relativeFrom="margin">
              <wp14:pctWidth>0</wp14:pctWidth>
            </wp14:sizeRelH>
            <wp14:sizeRelV relativeFrom="margin">
              <wp14:pctHeight>0</wp14:pctHeight>
            </wp14:sizeRelV>
          </wp:anchor>
        </w:drawing>
      </w:r>
    </w:p>
    <w:p w14:paraId="708C8EE4" w14:textId="510F6908" w:rsidR="00987C2E" w:rsidRPr="007F4BA0" w:rsidRDefault="00F53209" w:rsidP="00987C2E">
      <w:pPr>
        <w:jc w:val="center"/>
        <w:rPr>
          <w:rFonts w:cstheme="minorHAnsi"/>
          <w:b/>
          <w:bCs/>
          <w:color w:val="009999"/>
          <w:sz w:val="28"/>
          <w:szCs w:val="28"/>
        </w:rPr>
      </w:pPr>
      <w:r>
        <w:rPr>
          <w:rFonts w:cstheme="minorHAnsi"/>
          <w:b/>
          <w:bCs/>
          <w:color w:val="009999"/>
          <w:sz w:val="28"/>
          <w:szCs w:val="28"/>
        </w:rPr>
        <w:t>OFFRE DE STAGE</w:t>
      </w:r>
    </w:p>
    <w:p w14:paraId="70846D6C" w14:textId="3159AC1D" w:rsidR="008A78D5" w:rsidRDefault="008A78D5" w:rsidP="00987C2E">
      <w:pPr>
        <w:jc w:val="center"/>
        <w:rPr>
          <w:rFonts w:cstheme="minorHAnsi"/>
          <w:b/>
          <w:bCs/>
        </w:rPr>
      </w:pPr>
      <w:r>
        <w:rPr>
          <w:rFonts w:cstheme="minorHAnsi"/>
          <w:b/>
          <w:bCs/>
        </w:rPr>
        <w:t xml:space="preserve">Unité de Recherche </w:t>
      </w:r>
      <w:proofErr w:type="spellStart"/>
      <w:r>
        <w:rPr>
          <w:rFonts w:cstheme="minorHAnsi"/>
          <w:b/>
          <w:bCs/>
        </w:rPr>
        <w:t>RiverLy</w:t>
      </w:r>
      <w:proofErr w:type="spellEnd"/>
    </w:p>
    <w:p w14:paraId="582CA48F" w14:textId="1BEAB9F1" w:rsidR="008A78D5" w:rsidRPr="00594DE1" w:rsidRDefault="008A78D5" w:rsidP="00987C2E">
      <w:pPr>
        <w:jc w:val="center"/>
        <w:rPr>
          <w:rFonts w:cstheme="minorHAnsi"/>
          <w:b/>
          <w:bCs/>
        </w:rPr>
      </w:pPr>
      <w:r>
        <w:rPr>
          <w:rFonts w:cstheme="minorHAnsi"/>
          <w:b/>
          <w:bCs/>
        </w:rPr>
        <w:t xml:space="preserve">Sujet : </w:t>
      </w:r>
      <w:r w:rsidR="007F4BA0">
        <w:rPr>
          <w:rFonts w:cstheme="minorHAnsi"/>
          <w:b/>
          <w:bCs/>
        </w:rPr>
        <w:t xml:space="preserve">Développement et amélioration </w:t>
      </w:r>
      <w:r w:rsidR="00F53209">
        <w:rPr>
          <w:rFonts w:cstheme="minorHAnsi"/>
          <w:b/>
          <w:bCs/>
        </w:rPr>
        <w:t>du logiciel</w:t>
      </w:r>
      <w:r w:rsidR="007F4BA0">
        <w:rPr>
          <w:rFonts w:cstheme="minorHAnsi"/>
          <w:b/>
          <w:bCs/>
        </w:rPr>
        <w:t xml:space="preserve"> </w:t>
      </w:r>
      <w:proofErr w:type="spellStart"/>
      <w:r w:rsidR="007F4BA0">
        <w:rPr>
          <w:rFonts w:cstheme="minorHAnsi"/>
          <w:b/>
          <w:bCs/>
        </w:rPr>
        <w:t>QRev</w:t>
      </w:r>
      <w:proofErr w:type="spellEnd"/>
      <w:r w:rsidR="007F4BA0">
        <w:rPr>
          <w:rFonts w:cstheme="minorHAnsi"/>
          <w:b/>
          <w:bCs/>
        </w:rPr>
        <w:t xml:space="preserve"> </w:t>
      </w:r>
      <w:r w:rsidR="00061788">
        <w:rPr>
          <w:rFonts w:cstheme="minorHAnsi"/>
          <w:b/>
          <w:bCs/>
        </w:rPr>
        <w:t>pour le</w:t>
      </w:r>
      <w:r w:rsidR="007F4BA0">
        <w:rPr>
          <w:rFonts w:cstheme="minorHAnsi"/>
          <w:b/>
          <w:bCs/>
        </w:rPr>
        <w:t xml:space="preserve"> traitement des </w:t>
      </w:r>
      <w:r w:rsidR="00F53209">
        <w:rPr>
          <w:rFonts w:cstheme="minorHAnsi"/>
          <w:b/>
          <w:bCs/>
        </w:rPr>
        <w:t>jaugeages</w:t>
      </w:r>
      <w:r w:rsidR="007F4BA0">
        <w:rPr>
          <w:rFonts w:cstheme="minorHAnsi"/>
          <w:b/>
          <w:bCs/>
        </w:rPr>
        <w:t xml:space="preserve"> par </w:t>
      </w:r>
      <w:r w:rsidR="007B5FCF">
        <w:rPr>
          <w:rFonts w:cstheme="minorHAnsi"/>
          <w:b/>
          <w:bCs/>
        </w:rPr>
        <w:t xml:space="preserve">profileurs </w:t>
      </w:r>
      <w:proofErr w:type="spellStart"/>
      <w:r w:rsidR="007B5FCF">
        <w:rPr>
          <w:rFonts w:cstheme="minorHAnsi"/>
          <w:b/>
          <w:bCs/>
        </w:rPr>
        <w:t>hydro-acoustiques</w:t>
      </w:r>
      <w:proofErr w:type="spellEnd"/>
      <w:r w:rsidR="007B5FCF">
        <w:rPr>
          <w:rFonts w:cstheme="minorHAnsi"/>
          <w:b/>
          <w:bCs/>
        </w:rPr>
        <w:t xml:space="preserve"> ADCP</w:t>
      </w:r>
    </w:p>
    <w:p w14:paraId="79844988" w14:textId="77777777" w:rsidR="008A78D5" w:rsidRPr="001C10D9" w:rsidRDefault="008A78D5" w:rsidP="001A27C0">
      <w:pPr>
        <w:jc w:val="both"/>
        <w:rPr>
          <w:rFonts w:cstheme="minorHAnsi"/>
          <w:b/>
          <w:bCs/>
        </w:rPr>
      </w:pPr>
      <w:r w:rsidRPr="001C10D9">
        <w:rPr>
          <w:rFonts w:cstheme="minorHAnsi"/>
          <w:b/>
          <w:bCs/>
        </w:rPr>
        <w:t>Présentation INRAE</w:t>
      </w:r>
    </w:p>
    <w:p w14:paraId="0B682D10" w14:textId="6DDAAF4F" w:rsidR="00594DE1" w:rsidRDefault="00594DE1" w:rsidP="001A27C0">
      <w:pPr>
        <w:jc w:val="both"/>
        <w:rPr>
          <w:rFonts w:cstheme="minorHAnsi"/>
        </w:rPr>
      </w:pPr>
      <w:r w:rsidRPr="00594DE1">
        <w:rPr>
          <w:rFonts w:cstheme="minorHAnsi"/>
        </w:rPr>
        <w:t>L’Institut national de recherche pour l’agriculture, l’alimentation et l’environnement (INRAE) est un établissement public de recherche rassemblant une communauté de travail de 12 000 personnes, avec 268 unités de recherche, de service et expérimentales, implantées dans 18 centres sur toute la France. INRAE se positionne parmi les tout premiers leaders mondiaux en sciences agricoles et alimentaires, en sciences du végétal et de l’animal. Ses recherches visent à construire des solutions pour des agricultures multi-performantes, une alimentation de qualité et une gestion durable des ressources et des écosystèmes.</w:t>
      </w:r>
    </w:p>
    <w:p w14:paraId="4A9E942A" w14:textId="4A490AFB" w:rsidR="00594DE1" w:rsidRPr="001C10D9" w:rsidRDefault="00594DE1" w:rsidP="001A27C0">
      <w:pPr>
        <w:jc w:val="both"/>
        <w:rPr>
          <w:rFonts w:cstheme="minorHAnsi"/>
          <w:b/>
          <w:bCs/>
        </w:rPr>
      </w:pPr>
      <w:r w:rsidRPr="001C10D9">
        <w:rPr>
          <w:rFonts w:cstheme="minorHAnsi"/>
          <w:b/>
          <w:bCs/>
        </w:rPr>
        <w:t>Motivation</w:t>
      </w:r>
    </w:p>
    <w:p w14:paraId="1AB906AB" w14:textId="6F4C3749" w:rsidR="008A78D5" w:rsidRDefault="001A27C0" w:rsidP="006D17A8">
      <w:pPr>
        <w:jc w:val="both"/>
      </w:pPr>
      <w:r>
        <w:t xml:space="preserve">Le stage sera réalisé au sein de l’équipe Hydraulique des Rivières de l’Unité de Recherche </w:t>
      </w:r>
      <w:proofErr w:type="spellStart"/>
      <w:r>
        <w:t>RiverLy</w:t>
      </w:r>
      <w:proofErr w:type="spellEnd"/>
      <w:r>
        <w:t xml:space="preserve"> du centre INRAE Lyon-Grenoble Auvergne-Rhône-Alpes (site de Villeurbanne).</w:t>
      </w:r>
      <w:r w:rsidR="0012772E">
        <w:t xml:space="preserve"> </w:t>
      </w:r>
      <w:r w:rsidR="006D17A8">
        <w:t xml:space="preserve">Avec des partenaires comme le SCHAPI (Etat), EDF, la Compagnie nationale du Rhône et le Groupe Doppler Hydrométrie, l’équipe développe notamment des recherches finalisées sur l’hydrométrie des cours d’eau, à travers le développement de nouvelles technologies de mesure, de méthodes pour le calcul des débits et des incertitudes associées. </w:t>
      </w:r>
    </w:p>
    <w:p w14:paraId="6B204A4D" w14:textId="28FBAC89" w:rsidR="00DC7FA1" w:rsidRDefault="00DC7FA1" w:rsidP="006D17A8">
      <w:pPr>
        <w:jc w:val="both"/>
      </w:pPr>
      <w:r>
        <w:t>Le jaugeage par profileur acoustiques de vitesse par effet Doppler (ADCP pour « </w:t>
      </w:r>
      <w:proofErr w:type="spellStart"/>
      <w:r>
        <w:t>Acoustic</w:t>
      </w:r>
      <w:proofErr w:type="spellEnd"/>
      <w:r>
        <w:t xml:space="preserve"> Doppler </w:t>
      </w:r>
      <w:proofErr w:type="spellStart"/>
      <w:r>
        <w:t>Current</w:t>
      </w:r>
      <w:proofErr w:type="spellEnd"/>
      <w:r>
        <w:t xml:space="preserve"> Profiler ») est aujourd’hui largement utilisé pour mesurer les débits dans les rivières et les canaux</w:t>
      </w:r>
      <w:r w:rsidR="00734372">
        <w:t xml:space="preserve"> (Muller et al., 2013)</w:t>
      </w:r>
      <w:r>
        <w:t xml:space="preserve">. </w:t>
      </w:r>
      <w:r w:rsidR="008A78D5">
        <w:t>Avoir des estimations fiables sur les mesures de débit est nécessaire pour pouvoir prendre des décisions éclairées concernant la gestion de la ressource en eau</w:t>
      </w:r>
      <w:r w:rsidR="001C10D9">
        <w:t xml:space="preserve"> et la prévention des risques naturels</w:t>
      </w:r>
      <w:r w:rsidR="008A78D5">
        <w:t>.</w:t>
      </w:r>
      <w:r w:rsidR="007B5FCF">
        <w:t xml:space="preserve"> </w:t>
      </w:r>
      <w:r w:rsidR="00F53209">
        <w:t xml:space="preserve">Le </w:t>
      </w:r>
      <w:r w:rsidR="007B5FCF">
        <w:t xml:space="preserve">United States </w:t>
      </w:r>
      <w:proofErr w:type="spellStart"/>
      <w:r w:rsidR="007B5FCF">
        <w:t>Geological</w:t>
      </w:r>
      <w:proofErr w:type="spellEnd"/>
      <w:r w:rsidR="007B5FCF">
        <w:t xml:space="preserve"> Survey</w:t>
      </w:r>
      <w:r w:rsidR="00F53209">
        <w:t xml:space="preserve"> (USGS) a développé </w:t>
      </w:r>
      <w:r w:rsidR="007B5FCF">
        <w:t xml:space="preserve">le logiciel </w:t>
      </w:r>
      <w:proofErr w:type="spellStart"/>
      <w:r w:rsidR="007B5FCF">
        <w:t>QRev</w:t>
      </w:r>
      <w:proofErr w:type="spellEnd"/>
      <w:r w:rsidR="007B5FCF">
        <w:t xml:space="preserve"> pour l’analyse des données ADCP.</w:t>
      </w:r>
      <w:r w:rsidR="001C10D9">
        <w:t xml:space="preserve"> Celui-ci permet, </w:t>
      </w:r>
      <w:r w:rsidR="00734372">
        <w:t>entre autres</w:t>
      </w:r>
      <w:r w:rsidR="001C10D9">
        <w:t>, d’effectuer une extrapolation du profil des vitesses sur les zones manquantes</w:t>
      </w:r>
      <w:r w:rsidR="00734372">
        <w:t xml:space="preserve"> (Muller, 2013)</w:t>
      </w:r>
      <w:r w:rsidR="001C10D9">
        <w:t xml:space="preserve">, de déterminer le poids de chaque source d’incertitude </w:t>
      </w:r>
      <w:r w:rsidR="00734372">
        <w:t>(Despax et al., 2019</w:t>
      </w:r>
      <w:r w:rsidR="00F53209">
        <w:t> ; Naudet et al., 2019</w:t>
      </w:r>
      <w:r w:rsidR="00734372">
        <w:t xml:space="preserve">) </w:t>
      </w:r>
      <w:r w:rsidR="001C10D9">
        <w:t>ou encore de vérifier la fiabilité de la mesure.</w:t>
      </w:r>
      <w:r w:rsidR="00734372">
        <w:t xml:space="preserve"> Cet outil </w:t>
      </w:r>
      <w:r w:rsidR="00CB1CDC">
        <w:t>est encore sujet à de nombreuses pistes développement notamment suite aux retours d’expérience du Groupe Doppler Hydrométrie.</w:t>
      </w:r>
    </w:p>
    <w:p w14:paraId="2E43B285" w14:textId="49CEC1BC" w:rsidR="00A21F0A" w:rsidRPr="00774ADA" w:rsidRDefault="00774ADA" w:rsidP="006D17A8">
      <w:pPr>
        <w:jc w:val="both"/>
        <w:rPr>
          <w:b/>
          <w:bCs/>
        </w:rPr>
      </w:pPr>
      <w:r w:rsidRPr="00774ADA">
        <w:rPr>
          <w:b/>
          <w:bCs/>
        </w:rPr>
        <w:t>Objectifs du stage</w:t>
      </w:r>
    </w:p>
    <w:p w14:paraId="223D7E99" w14:textId="02003DD3" w:rsidR="00A21F0A" w:rsidRDefault="00E4144D" w:rsidP="006D17A8">
      <w:pPr>
        <w:jc w:val="both"/>
      </w:pPr>
      <w:r>
        <w:t>En appui aux activités de l’équipe Hydraulique des Rivières, le stagiaire participera aux missions suivantes :</w:t>
      </w:r>
    </w:p>
    <w:p w14:paraId="0EE74621" w14:textId="5C78E3AC" w:rsidR="003D0C3E" w:rsidRDefault="00774ADA" w:rsidP="00CB1CDC">
      <w:pPr>
        <w:pStyle w:val="Paragraphedeliste"/>
        <w:numPr>
          <w:ilvl w:val="0"/>
          <w:numId w:val="1"/>
        </w:numPr>
        <w:jc w:val="both"/>
      </w:pPr>
      <w:r>
        <w:t xml:space="preserve">Analyse et prise en main des codes </w:t>
      </w:r>
      <w:proofErr w:type="spellStart"/>
      <w:r>
        <w:t>QRev</w:t>
      </w:r>
      <w:proofErr w:type="spellEnd"/>
      <w:r>
        <w:t xml:space="preserve"> (Python) ;</w:t>
      </w:r>
    </w:p>
    <w:p w14:paraId="1A217634" w14:textId="68BBA70B" w:rsidR="00AB7863" w:rsidRDefault="00AB7863" w:rsidP="00CB1CDC">
      <w:pPr>
        <w:pStyle w:val="Paragraphedeliste"/>
        <w:numPr>
          <w:ilvl w:val="0"/>
          <w:numId w:val="1"/>
        </w:numPr>
        <w:jc w:val="both"/>
      </w:pPr>
      <w:r>
        <w:t>Répondre aux</w:t>
      </w:r>
      <w:r w:rsidR="00F86CFC">
        <w:t xml:space="preserve"> principales</w:t>
      </w:r>
      <w:r>
        <w:t xml:space="preserve"> demandes liées aux retours d’expérience :</w:t>
      </w:r>
    </w:p>
    <w:p w14:paraId="712300EF" w14:textId="34F9C2D4" w:rsidR="00AB7863" w:rsidRDefault="00AB7863" w:rsidP="00AB7863">
      <w:pPr>
        <w:pStyle w:val="Paragraphedeliste"/>
        <w:numPr>
          <w:ilvl w:val="0"/>
          <w:numId w:val="2"/>
        </w:numPr>
        <w:jc w:val="both"/>
      </w:pPr>
      <w:r>
        <w:t>Implémentation d’une fonctionnalité renvoyant l’intervalle de confiance du débit ;</w:t>
      </w:r>
    </w:p>
    <w:p w14:paraId="6CB41508" w14:textId="571CCC1E" w:rsidR="00AB7863" w:rsidRDefault="00AB7863" w:rsidP="00AB7863">
      <w:pPr>
        <w:pStyle w:val="Paragraphedeliste"/>
        <w:numPr>
          <w:ilvl w:val="0"/>
          <w:numId w:val="2"/>
        </w:numPr>
        <w:jc w:val="both"/>
      </w:pPr>
      <w:r>
        <w:t xml:space="preserve">Proposer </w:t>
      </w:r>
      <w:r w:rsidR="003D0C3E">
        <w:t>une table récapitulative</w:t>
      </w:r>
      <w:r>
        <w:t xml:space="preserve"> des données brutes et la possibilité de les modifier manuellement ;</w:t>
      </w:r>
    </w:p>
    <w:p w14:paraId="4F41F3DF" w14:textId="1F2DBA36" w:rsidR="00AB7863" w:rsidRDefault="003D0C3E" w:rsidP="00AB7863">
      <w:pPr>
        <w:pStyle w:val="Paragraphedeliste"/>
        <w:numPr>
          <w:ilvl w:val="0"/>
          <w:numId w:val="2"/>
        </w:numPr>
        <w:jc w:val="both"/>
      </w:pPr>
      <w:r>
        <w:t>Ajout de graphiques aidant à l’interprétation des données.</w:t>
      </w:r>
    </w:p>
    <w:p w14:paraId="43DE2B54" w14:textId="372FBC42" w:rsidR="00AB7863" w:rsidRDefault="00774ADA" w:rsidP="00CB1CDC">
      <w:pPr>
        <w:pStyle w:val="Paragraphedeliste"/>
        <w:numPr>
          <w:ilvl w:val="0"/>
          <w:numId w:val="1"/>
        </w:numPr>
        <w:jc w:val="both"/>
      </w:pPr>
      <w:r>
        <w:t>Mise en place d’un rapport simple récapitulant les principales informations de la mesure ;</w:t>
      </w:r>
    </w:p>
    <w:p w14:paraId="3D55F07E" w14:textId="362071B3" w:rsidR="00774ADA" w:rsidRDefault="00774ADA" w:rsidP="00CB1CDC">
      <w:pPr>
        <w:pStyle w:val="Paragraphedeliste"/>
        <w:numPr>
          <w:ilvl w:val="0"/>
          <w:numId w:val="1"/>
        </w:numPr>
        <w:jc w:val="both"/>
      </w:pPr>
      <w:r>
        <w:t>Rédaction d’un rapport de synthèse</w:t>
      </w:r>
    </w:p>
    <w:p w14:paraId="223F653D" w14:textId="44BE49EB" w:rsidR="00BA2B6B" w:rsidRPr="00774ADA" w:rsidRDefault="00774ADA" w:rsidP="001A27C0">
      <w:pPr>
        <w:jc w:val="both"/>
        <w:rPr>
          <w:b/>
          <w:bCs/>
        </w:rPr>
      </w:pPr>
      <w:r w:rsidRPr="00774ADA">
        <w:rPr>
          <w:b/>
          <w:bCs/>
        </w:rPr>
        <w:lastRenderedPageBreak/>
        <w:t>Profil recherché</w:t>
      </w:r>
    </w:p>
    <w:p w14:paraId="6E048044" w14:textId="75E01343" w:rsidR="00774ADA" w:rsidRDefault="00061788" w:rsidP="001A27C0">
      <w:pPr>
        <w:jc w:val="both"/>
      </w:pPr>
      <w:r>
        <w:t>Capacité à programmer en Python.</w:t>
      </w:r>
    </w:p>
    <w:p w14:paraId="6F371DF7" w14:textId="2B13571C" w:rsidR="00594DE1" w:rsidRDefault="00FF78B8" w:rsidP="001A27C0">
      <w:pPr>
        <w:jc w:val="both"/>
      </w:pPr>
      <w:r>
        <w:t>Connaissances et intérêt pour l’hydrométrie, l’hydrologie et plus généralement l’environnement.</w:t>
      </w:r>
    </w:p>
    <w:p w14:paraId="0C5FB757" w14:textId="2B0B5902" w:rsidR="00774ADA" w:rsidRDefault="00774ADA" w:rsidP="001A27C0">
      <w:pPr>
        <w:jc w:val="both"/>
      </w:pPr>
      <w:r>
        <w:t>Curiosité, esprit d’analyse, esprit de synthèse, capacités rédactionnelles demandés.</w:t>
      </w:r>
    </w:p>
    <w:p w14:paraId="6D6272DF" w14:textId="34C29FD6" w:rsidR="00774ADA" w:rsidRDefault="00774ADA" w:rsidP="001A27C0">
      <w:pPr>
        <w:jc w:val="both"/>
      </w:pPr>
      <w:r>
        <w:t>Goût prononcé pour le travail au sein d’une équipe pluridisciplinaire faisant intervenir des extérieurs.</w:t>
      </w:r>
    </w:p>
    <w:p w14:paraId="354F2B10" w14:textId="413BF8BF" w:rsidR="00734372" w:rsidRPr="00061788" w:rsidRDefault="00061788" w:rsidP="001A27C0">
      <w:pPr>
        <w:jc w:val="both"/>
        <w:rPr>
          <w:b/>
          <w:bCs/>
          <w:lang w:val="en-GB"/>
        </w:rPr>
      </w:pPr>
      <w:proofErr w:type="spellStart"/>
      <w:r w:rsidRPr="00B04F05">
        <w:rPr>
          <w:b/>
          <w:bCs/>
          <w:lang w:val="en-GB"/>
        </w:rPr>
        <w:t>Références</w:t>
      </w:r>
      <w:proofErr w:type="spellEnd"/>
    </w:p>
    <w:p w14:paraId="12D5422B" w14:textId="08359E84" w:rsidR="00734372" w:rsidRDefault="00734372" w:rsidP="001A27C0">
      <w:pPr>
        <w:jc w:val="both"/>
        <w:rPr>
          <w:lang w:val="en-GB"/>
        </w:rPr>
      </w:pPr>
      <w:r w:rsidRPr="00734372">
        <w:rPr>
          <w:lang w:val="en-GB"/>
        </w:rPr>
        <w:t>Muller et al.</w:t>
      </w:r>
      <w:r w:rsidR="00F53209">
        <w:rPr>
          <w:lang w:val="en-GB"/>
        </w:rPr>
        <w:t xml:space="preserve"> (2013)</w:t>
      </w:r>
      <w:r w:rsidRPr="00734372">
        <w:rPr>
          <w:lang w:val="en-GB"/>
        </w:rPr>
        <w:t>,</w:t>
      </w:r>
      <w:r>
        <w:rPr>
          <w:lang w:val="en-GB"/>
        </w:rPr>
        <w:t xml:space="preserve"> </w:t>
      </w:r>
      <w:r w:rsidRPr="003D3B5F">
        <w:rPr>
          <w:i/>
          <w:iCs/>
          <w:lang w:val="en-GB"/>
        </w:rPr>
        <w:t>Measuring Discharge with Acoustic Doppler Current Profilers from a Moving Boat</w:t>
      </w:r>
      <w:r w:rsidR="003D3B5F">
        <w:rPr>
          <w:lang w:val="en-GB"/>
        </w:rPr>
        <w:t>,</w:t>
      </w:r>
      <w:r w:rsidR="00E207E1">
        <w:rPr>
          <w:lang w:val="en-GB"/>
        </w:rPr>
        <w:t xml:space="preserve"> U.S. Geological Survey</w:t>
      </w:r>
    </w:p>
    <w:p w14:paraId="0F2AF2D5" w14:textId="7CBA2733" w:rsidR="00734372" w:rsidRDefault="00734372" w:rsidP="001A27C0">
      <w:pPr>
        <w:jc w:val="both"/>
        <w:rPr>
          <w:lang w:val="en-GB"/>
        </w:rPr>
      </w:pPr>
      <w:r w:rsidRPr="00734372">
        <w:rPr>
          <w:lang w:val="en-GB"/>
        </w:rPr>
        <w:t>Muller</w:t>
      </w:r>
      <w:r w:rsidR="00F53209">
        <w:rPr>
          <w:lang w:val="en-GB"/>
        </w:rPr>
        <w:t xml:space="preserve"> (2013)</w:t>
      </w:r>
      <w:r w:rsidRPr="00734372">
        <w:rPr>
          <w:lang w:val="en-GB"/>
        </w:rPr>
        <w:t xml:space="preserve">, </w:t>
      </w:r>
      <w:proofErr w:type="spellStart"/>
      <w:r w:rsidR="003D3B5F" w:rsidRPr="003D3B5F">
        <w:rPr>
          <w:i/>
          <w:iCs/>
          <w:lang w:val="en-GB"/>
        </w:rPr>
        <w:t>e</w:t>
      </w:r>
      <w:r w:rsidRPr="003D3B5F">
        <w:rPr>
          <w:i/>
          <w:iCs/>
          <w:lang w:val="en-GB"/>
        </w:rPr>
        <w:t>xtrap</w:t>
      </w:r>
      <w:proofErr w:type="spellEnd"/>
      <w:r w:rsidRPr="003D3B5F">
        <w:rPr>
          <w:i/>
          <w:iCs/>
          <w:lang w:val="en-GB"/>
        </w:rPr>
        <w:t>: Software to assist the selection of extrapolation methods for moving-boat ADCP streamflow measurements</w:t>
      </w:r>
      <w:r w:rsidR="003D3B5F">
        <w:rPr>
          <w:lang w:val="en-GB"/>
        </w:rPr>
        <w:t xml:space="preserve">, </w:t>
      </w:r>
      <w:r w:rsidR="00F53209">
        <w:rPr>
          <w:lang w:val="en-GB"/>
        </w:rPr>
        <w:t>Computers &amp; Geosciences</w:t>
      </w:r>
      <w:r w:rsidR="00E207E1">
        <w:rPr>
          <w:lang w:val="en-GB"/>
        </w:rPr>
        <w:t>, 54, 211-218</w:t>
      </w:r>
    </w:p>
    <w:p w14:paraId="34E838E7" w14:textId="1799E947" w:rsidR="00F53209" w:rsidRPr="00F53209" w:rsidRDefault="00F53209" w:rsidP="001A27C0">
      <w:pPr>
        <w:jc w:val="both"/>
      </w:pPr>
      <w:r w:rsidRPr="00F53209">
        <w:t>Naudet et al.</w:t>
      </w:r>
      <w:r>
        <w:t xml:space="preserve"> (2019)</w:t>
      </w:r>
      <w:r w:rsidRPr="00F53209">
        <w:t xml:space="preserve">, </w:t>
      </w:r>
      <w:r w:rsidRPr="00F53209">
        <w:rPr>
          <w:i/>
          <w:iCs/>
        </w:rPr>
        <w:t xml:space="preserve">OURSIN : </w:t>
      </w:r>
      <w:proofErr w:type="spellStart"/>
      <w:r w:rsidRPr="00F53209">
        <w:rPr>
          <w:i/>
          <w:iCs/>
        </w:rPr>
        <w:t>OUtil</w:t>
      </w:r>
      <w:proofErr w:type="spellEnd"/>
      <w:r w:rsidRPr="00F53209">
        <w:rPr>
          <w:i/>
          <w:iCs/>
        </w:rPr>
        <w:t xml:space="preserve"> de Répartition </w:t>
      </w:r>
      <w:proofErr w:type="spellStart"/>
      <w:r w:rsidRPr="00F53209">
        <w:rPr>
          <w:i/>
          <w:iCs/>
        </w:rPr>
        <w:t>deS</w:t>
      </w:r>
      <w:proofErr w:type="spellEnd"/>
      <w:r w:rsidRPr="00F53209">
        <w:rPr>
          <w:i/>
          <w:iCs/>
        </w:rPr>
        <w:t xml:space="preserve"> </w:t>
      </w:r>
      <w:proofErr w:type="spellStart"/>
      <w:r w:rsidRPr="00F53209">
        <w:rPr>
          <w:i/>
          <w:iCs/>
        </w:rPr>
        <w:t>INcertitudes</w:t>
      </w:r>
      <w:proofErr w:type="spellEnd"/>
      <w:r w:rsidRPr="00F53209">
        <w:rPr>
          <w:i/>
          <w:iCs/>
        </w:rPr>
        <w:t xml:space="preserve"> de mesure de débit par </w:t>
      </w:r>
      <w:proofErr w:type="spellStart"/>
      <w:r w:rsidRPr="00F53209">
        <w:rPr>
          <w:i/>
          <w:iCs/>
        </w:rPr>
        <w:t>aDcp</w:t>
      </w:r>
      <w:proofErr w:type="spellEnd"/>
      <w:r w:rsidRPr="00F53209">
        <w:rPr>
          <w:i/>
          <w:iCs/>
        </w:rPr>
        <w:t xml:space="preserve"> mobile</w:t>
      </w:r>
      <w:r>
        <w:t>, La Houille Blanche, 3-4, 93-101</w:t>
      </w:r>
    </w:p>
    <w:p w14:paraId="551157E0" w14:textId="60161985" w:rsidR="00734372" w:rsidRDefault="00734372" w:rsidP="001A27C0">
      <w:pPr>
        <w:jc w:val="both"/>
        <w:rPr>
          <w:lang w:val="en-GB"/>
        </w:rPr>
      </w:pPr>
      <w:proofErr w:type="spellStart"/>
      <w:r w:rsidRPr="00734372">
        <w:rPr>
          <w:lang w:val="en-GB"/>
        </w:rPr>
        <w:t>Despax</w:t>
      </w:r>
      <w:proofErr w:type="spellEnd"/>
      <w:r w:rsidRPr="00734372">
        <w:rPr>
          <w:lang w:val="en-GB"/>
        </w:rPr>
        <w:t xml:space="preserve"> et al.</w:t>
      </w:r>
      <w:r w:rsidR="00F53209">
        <w:rPr>
          <w:lang w:val="en-GB"/>
        </w:rPr>
        <w:t xml:space="preserve"> (2019)</w:t>
      </w:r>
      <w:r w:rsidRPr="00734372">
        <w:rPr>
          <w:lang w:val="en-GB"/>
        </w:rPr>
        <w:t xml:space="preserve">, </w:t>
      </w:r>
      <w:r w:rsidRPr="003D3B5F">
        <w:rPr>
          <w:i/>
          <w:iCs/>
          <w:lang w:val="en-GB"/>
        </w:rPr>
        <w:t>Decomposition of Uncertainty Sources in Acoustic Doppler Current Profiler Streamflow Measurements Using Repeated Measures Experiments</w:t>
      </w:r>
      <w:r w:rsidR="003D3B5F">
        <w:rPr>
          <w:lang w:val="en-GB"/>
        </w:rPr>
        <w:t>,</w:t>
      </w:r>
      <w:r w:rsidR="00E207E1">
        <w:rPr>
          <w:lang w:val="en-GB"/>
        </w:rPr>
        <w:t xml:space="preserve"> Water Resources Research, 55, 7520-7540</w:t>
      </w:r>
    </w:p>
    <w:p w14:paraId="5840FE6B" w14:textId="408B050B" w:rsidR="00061788" w:rsidRPr="00B04F05" w:rsidRDefault="00061788" w:rsidP="001A27C0">
      <w:pPr>
        <w:jc w:val="both"/>
        <w:rPr>
          <w:b/>
          <w:bCs/>
        </w:rPr>
      </w:pPr>
      <w:r w:rsidRPr="00B04F05">
        <w:rPr>
          <w:b/>
          <w:bCs/>
        </w:rPr>
        <w:t>Conditions</w:t>
      </w:r>
    </w:p>
    <w:p w14:paraId="5CEF5CF8" w14:textId="77777777" w:rsidR="00061788" w:rsidRDefault="00061788" w:rsidP="001A27C0">
      <w:pPr>
        <w:jc w:val="both"/>
      </w:pPr>
      <w:r>
        <w:t xml:space="preserve">Type de stage : plein temps, gratification d’environ 530€/mois </w:t>
      </w:r>
    </w:p>
    <w:p w14:paraId="3F240D68" w14:textId="63B92587" w:rsidR="00061788" w:rsidRDefault="00061788" w:rsidP="001A27C0">
      <w:pPr>
        <w:jc w:val="both"/>
      </w:pPr>
      <w:r>
        <w:t xml:space="preserve">Durée : 5 à 6 mois, à partir de </w:t>
      </w:r>
      <w:r w:rsidR="00B04F05">
        <w:t>mars 2021</w:t>
      </w:r>
      <w:r>
        <w:t xml:space="preserve"> </w:t>
      </w:r>
    </w:p>
    <w:p w14:paraId="304D3F27" w14:textId="47C1BA0B" w:rsidR="00061788" w:rsidRDefault="00061788" w:rsidP="001A27C0">
      <w:pPr>
        <w:jc w:val="both"/>
      </w:pPr>
      <w:r>
        <w:t>Profil : Master 2 ou TFE école d’ingénieur</w:t>
      </w:r>
    </w:p>
    <w:p w14:paraId="6E0B053F" w14:textId="494B558C" w:rsidR="00061788" w:rsidRDefault="00061788" w:rsidP="001A27C0">
      <w:pPr>
        <w:jc w:val="both"/>
      </w:pPr>
      <w:r>
        <w:t>Bonnes connaissances en programmation Python, intérêt pour l’hydrométrie</w:t>
      </w:r>
    </w:p>
    <w:p w14:paraId="0F0E4221" w14:textId="1E2C0DC5" w:rsidR="00061788" w:rsidRDefault="00061788" w:rsidP="001A27C0">
      <w:pPr>
        <w:jc w:val="both"/>
      </w:pPr>
      <w:r>
        <w:t>Encadrants : Blaise Calmel, Jérôme Le Coz</w:t>
      </w:r>
    </w:p>
    <w:p w14:paraId="1B18FBDC" w14:textId="775D0CD2" w:rsidR="00061788" w:rsidRPr="00061788" w:rsidRDefault="00061788" w:rsidP="001A27C0">
      <w:pPr>
        <w:jc w:val="both"/>
        <w:rPr>
          <w:rFonts w:cstheme="minorHAnsi"/>
        </w:rPr>
      </w:pPr>
      <w:r>
        <w:t>Contact : blaise.calmel@inrae.fr</w:t>
      </w:r>
    </w:p>
    <w:sectPr w:rsidR="00061788" w:rsidRPr="000617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95F"/>
    <w:multiLevelType w:val="hybridMultilevel"/>
    <w:tmpl w:val="97B443E8"/>
    <w:lvl w:ilvl="0" w:tplc="1C10FBEE">
      <w:start w:val="5"/>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2496620"/>
    <w:multiLevelType w:val="hybridMultilevel"/>
    <w:tmpl w:val="16146C06"/>
    <w:lvl w:ilvl="0" w:tplc="3766B0E0">
      <w:start w:val="1"/>
      <w:numFmt w:val="bullet"/>
      <w:lvlText w:val=""/>
      <w:lvlJc w:val="left"/>
      <w:pPr>
        <w:ind w:left="720" w:hanging="360"/>
      </w:pPr>
      <w:rPr>
        <w:rFonts w:ascii="Symbol" w:hAnsi="Symbol" w:hint="default"/>
        <w:color w:val="0099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1"/>
    <w:rsid w:val="00061788"/>
    <w:rsid w:val="000F38B2"/>
    <w:rsid w:val="00110167"/>
    <w:rsid w:val="0012772E"/>
    <w:rsid w:val="001A27C0"/>
    <w:rsid w:val="001C10D9"/>
    <w:rsid w:val="003D0C3E"/>
    <w:rsid w:val="003D3B5F"/>
    <w:rsid w:val="004817B6"/>
    <w:rsid w:val="00594DE1"/>
    <w:rsid w:val="006D17A8"/>
    <w:rsid w:val="00734372"/>
    <w:rsid w:val="00774ADA"/>
    <w:rsid w:val="007A6490"/>
    <w:rsid w:val="007B5FCF"/>
    <w:rsid w:val="007F4BA0"/>
    <w:rsid w:val="008A78D5"/>
    <w:rsid w:val="00987C2E"/>
    <w:rsid w:val="009D2CF6"/>
    <w:rsid w:val="009F4EF0"/>
    <w:rsid w:val="00A21F0A"/>
    <w:rsid w:val="00A25FE8"/>
    <w:rsid w:val="00AB7863"/>
    <w:rsid w:val="00B04F05"/>
    <w:rsid w:val="00BA2B6B"/>
    <w:rsid w:val="00CB1CDC"/>
    <w:rsid w:val="00DC7FA1"/>
    <w:rsid w:val="00E207E1"/>
    <w:rsid w:val="00E4144D"/>
    <w:rsid w:val="00F53209"/>
    <w:rsid w:val="00F86CFC"/>
    <w:rsid w:val="00FF78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CDBBC"/>
  <w15:chartTrackingRefBased/>
  <w15:docId w15:val="{693FECB4-055D-47B7-8129-D46E510A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B1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95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3531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Beler</dc:creator>
  <cp:keywords/>
  <dc:description/>
  <cp:lastModifiedBy>Le Coz Jérôme</cp:lastModifiedBy>
  <cp:revision>2</cp:revision>
  <dcterms:created xsi:type="dcterms:W3CDTF">2021-01-28T08:31:00Z</dcterms:created>
  <dcterms:modified xsi:type="dcterms:W3CDTF">2021-01-28T08:31:00Z</dcterms:modified>
</cp:coreProperties>
</file>